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21" w:rsidRPr="005A2421" w:rsidRDefault="005A2421" w:rsidP="005A2421">
      <w:pPr>
        <w:rPr>
          <w:sz w:val="24"/>
          <w:szCs w:val="24"/>
          <w:lang w:val="en-US"/>
        </w:rPr>
      </w:pPr>
      <w:r w:rsidRPr="005A2421">
        <w:rPr>
          <w:sz w:val="24"/>
          <w:szCs w:val="24"/>
          <w:lang w:val="en-US"/>
        </w:rPr>
        <w:t xml:space="preserve">                       </w:t>
      </w:r>
      <w:r w:rsidRPr="005A2421">
        <w:rPr>
          <w:sz w:val="24"/>
          <w:szCs w:val="24"/>
          <w:lang w:val="en-US"/>
        </w:rPr>
        <w:t xml:space="preserve">   </w:t>
      </w:r>
      <w:r w:rsidRPr="005A2421">
        <w:rPr>
          <w:sz w:val="24"/>
          <w:szCs w:val="24"/>
          <w:lang w:val="en-US"/>
        </w:rPr>
        <w:t xml:space="preserve">  New safety boots from June 2019</w:t>
      </w:r>
    </w:p>
    <w:p w:rsidR="005A2421" w:rsidRPr="005A2421" w:rsidRDefault="005A2421" w:rsidP="005A2421">
      <w:pPr>
        <w:rPr>
          <w:sz w:val="24"/>
          <w:szCs w:val="24"/>
          <w:lang w:val="en-US"/>
        </w:rPr>
      </w:pPr>
      <w:r w:rsidRPr="005A2421">
        <w:rPr>
          <w:sz w:val="24"/>
          <w:szCs w:val="24"/>
          <w:lang w:val="en-US"/>
        </w:rPr>
        <w:t>Due to the change of models to BRYNJE 413,484,412,365</w:t>
      </w:r>
      <w:bookmarkStart w:id="0" w:name="_GoBack"/>
      <w:bookmarkEnd w:id="0"/>
    </w:p>
    <w:p w:rsidR="005A2421" w:rsidRPr="005A2421" w:rsidRDefault="005A2421" w:rsidP="005A2421">
      <w:pPr>
        <w:rPr>
          <w:sz w:val="24"/>
          <w:szCs w:val="24"/>
          <w:lang w:val="en-US"/>
        </w:rPr>
      </w:pPr>
      <w:r w:rsidRPr="005A2421">
        <w:rPr>
          <w:sz w:val="24"/>
          <w:szCs w:val="24"/>
          <w:lang w:val="en-US"/>
        </w:rPr>
        <w:t xml:space="preserve">If you have purchased the </w:t>
      </w:r>
      <w:proofErr w:type="gramStart"/>
      <w:r w:rsidRPr="005A2421">
        <w:rPr>
          <w:sz w:val="24"/>
          <w:szCs w:val="24"/>
          <w:lang w:val="en-US"/>
        </w:rPr>
        <w:t>models  below</w:t>
      </w:r>
      <w:proofErr w:type="gramEnd"/>
      <w:r w:rsidRPr="005A2421">
        <w:rPr>
          <w:sz w:val="24"/>
          <w:szCs w:val="24"/>
          <w:lang w:val="en-US"/>
        </w:rPr>
        <w:t>, before June 2019.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JORIS-(413)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WILL-(484)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SANDER-(412)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ERIC-(365)</w:t>
      </w:r>
    </w:p>
    <w:p w:rsidR="005A2421" w:rsidRPr="005A2421" w:rsidRDefault="005A2421" w:rsidP="005A2421">
      <w:pPr>
        <w:rPr>
          <w:sz w:val="24"/>
          <w:szCs w:val="24"/>
        </w:rPr>
      </w:pPr>
    </w:p>
    <w:p w:rsidR="005A2421" w:rsidRPr="005A2421" w:rsidRDefault="005A2421" w:rsidP="005A2421">
      <w:pPr>
        <w:rPr>
          <w:sz w:val="24"/>
          <w:szCs w:val="24"/>
          <w:lang w:val="en-US"/>
        </w:rPr>
      </w:pPr>
      <w:r w:rsidRPr="005A2421">
        <w:rPr>
          <w:sz w:val="24"/>
          <w:szCs w:val="24"/>
          <w:lang w:val="en-US"/>
        </w:rPr>
        <w:t xml:space="preserve">Only 1 pair of each pr. </w:t>
      </w:r>
      <w:proofErr w:type="gramStart"/>
      <w:r w:rsidRPr="005A2421">
        <w:rPr>
          <w:sz w:val="24"/>
          <w:szCs w:val="24"/>
          <w:lang w:val="en-US"/>
        </w:rPr>
        <w:t>year ,</w:t>
      </w:r>
      <w:proofErr w:type="gramEnd"/>
      <w:r w:rsidRPr="005A2421">
        <w:rPr>
          <w:sz w:val="24"/>
          <w:szCs w:val="24"/>
          <w:lang w:val="en-US"/>
        </w:rPr>
        <w:t xml:space="preserve"> so we will cancel them from your orders in the rest of  2019.</w:t>
      </w:r>
    </w:p>
    <w:p w:rsidR="005A2421" w:rsidRPr="005A2421" w:rsidRDefault="005A2421" w:rsidP="005A2421">
      <w:pPr>
        <w:rPr>
          <w:sz w:val="24"/>
          <w:szCs w:val="24"/>
          <w:lang w:val="en-US"/>
        </w:rPr>
      </w:pPr>
    </w:p>
    <w:p w:rsidR="0097665D" w:rsidRPr="005A2421" w:rsidRDefault="005A2421" w:rsidP="005A2421">
      <w:pPr>
        <w:rPr>
          <w:sz w:val="24"/>
          <w:szCs w:val="24"/>
          <w:lang w:val="en-US"/>
        </w:rPr>
      </w:pPr>
      <w:r w:rsidRPr="005A2421">
        <w:rPr>
          <w:sz w:val="24"/>
          <w:szCs w:val="24"/>
          <w:lang w:val="en-US"/>
        </w:rPr>
        <w:t>Until we can correct this, we will manually delete them from orders.</w:t>
      </w:r>
    </w:p>
    <w:p w:rsidR="005A2421" w:rsidRPr="005A2421" w:rsidRDefault="005A2421" w:rsidP="005A2421">
      <w:pPr>
        <w:rPr>
          <w:sz w:val="24"/>
          <w:szCs w:val="24"/>
          <w:lang w:val="en-US"/>
        </w:rPr>
      </w:pP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 xml:space="preserve">                              </w:t>
      </w:r>
      <w:r w:rsidRPr="005A2421">
        <w:rPr>
          <w:sz w:val="24"/>
          <w:szCs w:val="24"/>
        </w:rPr>
        <w:t xml:space="preserve">Neue </w:t>
      </w:r>
      <w:proofErr w:type="spellStart"/>
      <w:r w:rsidRPr="005A2421">
        <w:rPr>
          <w:sz w:val="24"/>
          <w:szCs w:val="24"/>
        </w:rPr>
        <w:t>Sicherheitsstiefel</w:t>
      </w:r>
      <w:proofErr w:type="spellEnd"/>
      <w:r w:rsidRPr="005A2421">
        <w:rPr>
          <w:sz w:val="24"/>
          <w:szCs w:val="24"/>
        </w:rPr>
        <w:t xml:space="preserve"> ab </w:t>
      </w:r>
      <w:proofErr w:type="gramStart"/>
      <w:r w:rsidRPr="005A2421">
        <w:rPr>
          <w:sz w:val="24"/>
          <w:szCs w:val="24"/>
        </w:rPr>
        <w:t>Juni</w:t>
      </w:r>
      <w:proofErr w:type="gramEnd"/>
      <w:r w:rsidRPr="005A2421">
        <w:rPr>
          <w:sz w:val="24"/>
          <w:szCs w:val="24"/>
        </w:rPr>
        <w:t xml:space="preserve"> 2019</w:t>
      </w:r>
    </w:p>
    <w:p w:rsidR="005A2421" w:rsidRPr="005A2421" w:rsidRDefault="005A2421" w:rsidP="005A2421">
      <w:pPr>
        <w:rPr>
          <w:sz w:val="24"/>
          <w:szCs w:val="24"/>
        </w:rPr>
      </w:pPr>
      <w:proofErr w:type="spellStart"/>
      <w:r w:rsidRPr="005A2421">
        <w:rPr>
          <w:sz w:val="24"/>
          <w:szCs w:val="24"/>
        </w:rPr>
        <w:t>Aufgrund</w:t>
      </w:r>
      <w:proofErr w:type="spellEnd"/>
      <w:r w:rsidRPr="005A2421">
        <w:rPr>
          <w:sz w:val="24"/>
          <w:szCs w:val="24"/>
        </w:rPr>
        <w:t xml:space="preserve"> des </w:t>
      </w:r>
      <w:proofErr w:type="spellStart"/>
      <w:r w:rsidRPr="005A2421">
        <w:rPr>
          <w:sz w:val="24"/>
          <w:szCs w:val="24"/>
        </w:rPr>
        <w:t>Modellwechsels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auf</w:t>
      </w:r>
      <w:proofErr w:type="spellEnd"/>
      <w:r w:rsidRPr="005A2421">
        <w:rPr>
          <w:sz w:val="24"/>
          <w:szCs w:val="24"/>
        </w:rPr>
        <w:t xml:space="preserve"> BRYNJE 413.484.412.365</w:t>
      </w:r>
    </w:p>
    <w:p w:rsidR="005A2421" w:rsidRPr="005A2421" w:rsidRDefault="005A2421" w:rsidP="005A2421">
      <w:pPr>
        <w:rPr>
          <w:sz w:val="24"/>
          <w:szCs w:val="24"/>
        </w:rPr>
      </w:pPr>
      <w:proofErr w:type="spellStart"/>
      <w:r w:rsidRPr="005A2421">
        <w:rPr>
          <w:sz w:val="24"/>
          <w:szCs w:val="24"/>
        </w:rPr>
        <w:t>Wenn</w:t>
      </w:r>
      <w:proofErr w:type="spellEnd"/>
      <w:r w:rsidRPr="005A2421">
        <w:rPr>
          <w:sz w:val="24"/>
          <w:szCs w:val="24"/>
        </w:rPr>
        <w:t xml:space="preserve"> Sie die </w:t>
      </w:r>
      <w:proofErr w:type="spellStart"/>
      <w:r w:rsidRPr="005A2421">
        <w:rPr>
          <w:sz w:val="24"/>
          <w:szCs w:val="24"/>
        </w:rPr>
        <w:t>unten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aufgeführten</w:t>
      </w:r>
      <w:proofErr w:type="spellEnd"/>
      <w:r w:rsidRPr="005A2421">
        <w:rPr>
          <w:sz w:val="24"/>
          <w:szCs w:val="24"/>
        </w:rPr>
        <w:t xml:space="preserve"> Modelle vor </w:t>
      </w:r>
      <w:proofErr w:type="gramStart"/>
      <w:r w:rsidRPr="005A2421">
        <w:rPr>
          <w:sz w:val="24"/>
          <w:szCs w:val="24"/>
        </w:rPr>
        <w:t>Juni</w:t>
      </w:r>
      <w:proofErr w:type="gramEnd"/>
      <w:r w:rsidRPr="005A2421">
        <w:rPr>
          <w:sz w:val="24"/>
          <w:szCs w:val="24"/>
        </w:rPr>
        <w:t xml:space="preserve"> 2019 </w:t>
      </w:r>
      <w:proofErr w:type="spellStart"/>
      <w:r w:rsidRPr="005A2421">
        <w:rPr>
          <w:sz w:val="24"/>
          <w:szCs w:val="24"/>
        </w:rPr>
        <w:t>gekauft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haben</w:t>
      </w:r>
      <w:proofErr w:type="spellEnd"/>
      <w:r w:rsidRPr="005A2421">
        <w:rPr>
          <w:sz w:val="24"/>
          <w:szCs w:val="24"/>
        </w:rPr>
        <w:t>.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JORIS- (413)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WILL- (484)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SANDER- (412)</w:t>
      </w: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>ELTEN ERIC- (365)</w:t>
      </w:r>
    </w:p>
    <w:p w:rsidR="005A2421" w:rsidRPr="005A2421" w:rsidRDefault="005A2421" w:rsidP="005A2421">
      <w:pPr>
        <w:rPr>
          <w:sz w:val="24"/>
          <w:szCs w:val="24"/>
        </w:rPr>
      </w:pP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 xml:space="preserve">Nur 1 </w:t>
      </w:r>
      <w:proofErr w:type="spellStart"/>
      <w:r w:rsidRPr="005A2421">
        <w:rPr>
          <w:sz w:val="24"/>
          <w:szCs w:val="24"/>
        </w:rPr>
        <w:t>Paar</w:t>
      </w:r>
      <w:proofErr w:type="spellEnd"/>
      <w:r w:rsidRPr="005A2421">
        <w:rPr>
          <w:sz w:val="24"/>
          <w:szCs w:val="24"/>
        </w:rPr>
        <w:t xml:space="preserve"> von </w:t>
      </w:r>
      <w:proofErr w:type="spellStart"/>
      <w:r w:rsidRPr="005A2421">
        <w:rPr>
          <w:sz w:val="24"/>
          <w:szCs w:val="24"/>
        </w:rPr>
        <w:t>jedem</w:t>
      </w:r>
      <w:proofErr w:type="spellEnd"/>
      <w:r w:rsidRPr="005A2421">
        <w:rPr>
          <w:sz w:val="24"/>
          <w:szCs w:val="24"/>
        </w:rPr>
        <w:t xml:space="preserve"> Pr. </w:t>
      </w:r>
      <w:proofErr w:type="spellStart"/>
      <w:r w:rsidRPr="005A2421">
        <w:rPr>
          <w:sz w:val="24"/>
          <w:szCs w:val="24"/>
        </w:rPr>
        <w:t>Wir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werden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sie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im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weiteren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Verlauf</w:t>
      </w:r>
      <w:proofErr w:type="spellEnd"/>
      <w:r w:rsidRPr="005A2421">
        <w:rPr>
          <w:sz w:val="24"/>
          <w:szCs w:val="24"/>
        </w:rPr>
        <w:t xml:space="preserve"> des </w:t>
      </w:r>
      <w:proofErr w:type="spellStart"/>
      <w:r w:rsidRPr="005A2421">
        <w:rPr>
          <w:sz w:val="24"/>
          <w:szCs w:val="24"/>
        </w:rPr>
        <w:t>Jahres</w:t>
      </w:r>
      <w:proofErr w:type="spellEnd"/>
      <w:r w:rsidRPr="005A2421">
        <w:rPr>
          <w:sz w:val="24"/>
          <w:szCs w:val="24"/>
        </w:rPr>
        <w:t xml:space="preserve"> 2019 aus </w:t>
      </w:r>
      <w:proofErr w:type="spellStart"/>
      <w:r w:rsidRPr="005A2421">
        <w:rPr>
          <w:sz w:val="24"/>
          <w:szCs w:val="24"/>
        </w:rPr>
        <w:t>Ihren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Bestellungen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streichen</w:t>
      </w:r>
      <w:proofErr w:type="spellEnd"/>
      <w:r w:rsidRPr="005A2421">
        <w:rPr>
          <w:sz w:val="24"/>
          <w:szCs w:val="24"/>
        </w:rPr>
        <w:t>.</w:t>
      </w:r>
    </w:p>
    <w:p w:rsidR="005A2421" w:rsidRPr="005A2421" w:rsidRDefault="005A2421" w:rsidP="005A2421">
      <w:pPr>
        <w:rPr>
          <w:sz w:val="24"/>
          <w:szCs w:val="24"/>
        </w:rPr>
      </w:pPr>
    </w:p>
    <w:p w:rsidR="005A2421" w:rsidRPr="005A2421" w:rsidRDefault="005A2421" w:rsidP="005A2421">
      <w:pPr>
        <w:rPr>
          <w:sz w:val="24"/>
          <w:szCs w:val="24"/>
        </w:rPr>
      </w:pPr>
      <w:r w:rsidRPr="005A2421">
        <w:rPr>
          <w:sz w:val="24"/>
          <w:szCs w:val="24"/>
        </w:rPr>
        <w:t xml:space="preserve">Bis </w:t>
      </w:r>
      <w:proofErr w:type="spellStart"/>
      <w:r w:rsidRPr="005A2421">
        <w:rPr>
          <w:sz w:val="24"/>
          <w:szCs w:val="24"/>
        </w:rPr>
        <w:t>wir</w:t>
      </w:r>
      <w:proofErr w:type="spellEnd"/>
      <w:r w:rsidRPr="005A2421">
        <w:rPr>
          <w:sz w:val="24"/>
          <w:szCs w:val="24"/>
        </w:rPr>
        <w:t xml:space="preserve"> dies </w:t>
      </w:r>
      <w:proofErr w:type="spellStart"/>
      <w:r w:rsidRPr="005A2421">
        <w:rPr>
          <w:sz w:val="24"/>
          <w:szCs w:val="24"/>
        </w:rPr>
        <w:t>korrigieren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können</w:t>
      </w:r>
      <w:proofErr w:type="spellEnd"/>
      <w:r w:rsidRPr="005A2421">
        <w:rPr>
          <w:sz w:val="24"/>
          <w:szCs w:val="24"/>
        </w:rPr>
        <w:t xml:space="preserve">, </w:t>
      </w:r>
      <w:proofErr w:type="spellStart"/>
      <w:r w:rsidRPr="005A2421">
        <w:rPr>
          <w:sz w:val="24"/>
          <w:szCs w:val="24"/>
        </w:rPr>
        <w:t>werden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wir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sie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manuell</w:t>
      </w:r>
      <w:proofErr w:type="spellEnd"/>
      <w:r w:rsidRPr="005A2421">
        <w:rPr>
          <w:sz w:val="24"/>
          <w:szCs w:val="24"/>
        </w:rPr>
        <w:t xml:space="preserve"> aus </w:t>
      </w:r>
      <w:proofErr w:type="spellStart"/>
      <w:r w:rsidRPr="005A2421">
        <w:rPr>
          <w:sz w:val="24"/>
          <w:szCs w:val="24"/>
        </w:rPr>
        <w:t>Bestellungen</w:t>
      </w:r>
      <w:proofErr w:type="spellEnd"/>
      <w:r w:rsidRPr="005A2421">
        <w:rPr>
          <w:sz w:val="24"/>
          <w:szCs w:val="24"/>
        </w:rPr>
        <w:t xml:space="preserve"> </w:t>
      </w:r>
      <w:proofErr w:type="spellStart"/>
      <w:r w:rsidRPr="005A2421">
        <w:rPr>
          <w:sz w:val="24"/>
          <w:szCs w:val="24"/>
        </w:rPr>
        <w:t>löschen</w:t>
      </w:r>
      <w:proofErr w:type="spellEnd"/>
      <w:r w:rsidRPr="005A2421">
        <w:rPr>
          <w:sz w:val="24"/>
          <w:szCs w:val="24"/>
        </w:rPr>
        <w:t>.</w:t>
      </w:r>
    </w:p>
    <w:p w:rsidR="005A2421" w:rsidRPr="005A2421" w:rsidRDefault="005A2421" w:rsidP="005A2421">
      <w:pPr>
        <w:rPr>
          <w:sz w:val="24"/>
          <w:szCs w:val="24"/>
        </w:rPr>
      </w:pPr>
    </w:p>
    <w:p w:rsidR="005A2421" w:rsidRPr="005A2421" w:rsidRDefault="005A2421" w:rsidP="005A2421">
      <w:pPr>
        <w:rPr>
          <w:sz w:val="24"/>
          <w:szCs w:val="24"/>
          <w:lang w:val="en-US"/>
        </w:rPr>
      </w:pPr>
      <w:r w:rsidRPr="005A2421">
        <w:rPr>
          <w:sz w:val="24"/>
          <w:szCs w:val="24"/>
          <w:lang w:val="en-US"/>
        </w:rPr>
        <w:t>LANGE</w:t>
      </w:r>
    </w:p>
    <w:sectPr w:rsidR="005A2421" w:rsidRPr="005A24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21"/>
    <w:rsid w:val="005A2421"/>
    <w:rsid w:val="009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5A0"/>
  <w15:chartTrackingRefBased/>
  <w15:docId w15:val="{CC772F04-5537-4B36-8DD0-7E313545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B71B16DD.dotm</Template>
  <TotalTime>5</TotalTime>
  <Pages>1</Pages>
  <Words>123</Words>
  <Characters>753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Roadley-Battin</dc:creator>
  <cp:keywords/>
  <dc:description/>
  <cp:lastModifiedBy>Pierre Roadley-Battin</cp:lastModifiedBy>
  <cp:revision>1</cp:revision>
  <cp:lastPrinted>2019-06-13T07:08:00Z</cp:lastPrinted>
  <dcterms:created xsi:type="dcterms:W3CDTF">2019-06-13T07:06:00Z</dcterms:created>
  <dcterms:modified xsi:type="dcterms:W3CDTF">2019-06-13T07:13:00Z</dcterms:modified>
</cp:coreProperties>
</file>